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5A" w:rsidRPr="00341E7E" w:rsidRDefault="00EB315A" w:rsidP="00341E7E">
      <w:pPr>
        <w:pStyle w:val="Title"/>
        <w:rPr>
          <w:sz w:val="22"/>
          <w:szCs w:val="22"/>
        </w:rPr>
      </w:pPr>
      <w:bookmarkStart w:id="0" w:name="_GoBack"/>
      <w:bookmarkEnd w:id="0"/>
      <w:r w:rsidRPr="00AF2B64">
        <w:rPr>
          <w:sz w:val="22"/>
          <w:szCs w:val="22"/>
        </w:rPr>
        <w:t>Animal Cruelty and the Link with Domestic Violence</w:t>
      </w:r>
      <w:r w:rsidR="004D6F7D">
        <w:rPr>
          <w:sz w:val="22"/>
          <w:szCs w:val="22"/>
        </w:rPr>
        <w:t xml:space="preserve"> – Mary Savidge, Safeline</w:t>
      </w:r>
    </w:p>
    <w:p w:rsidR="00FC1004" w:rsidRPr="00AF2B64" w:rsidRDefault="00EB315A">
      <w:r w:rsidRPr="00AF2B64">
        <w:t xml:space="preserve">There are numerous studies going back decades </w:t>
      </w:r>
      <w:r w:rsidR="009C4247" w:rsidRPr="00AF2B64">
        <w:t>detailing</w:t>
      </w:r>
      <w:r w:rsidRPr="00AF2B64">
        <w:t xml:space="preserve"> strong link</w:t>
      </w:r>
      <w:r w:rsidR="00AF2B64">
        <w:t>s</w:t>
      </w:r>
      <w:r w:rsidRPr="00AF2B64">
        <w:t xml:space="preserve"> between </w:t>
      </w:r>
      <w:r w:rsidR="00C90924" w:rsidRPr="00AF2B64">
        <w:t xml:space="preserve">animal cruelty and </w:t>
      </w:r>
      <w:r w:rsidR="009C4247" w:rsidRPr="00AF2B64">
        <w:t>domestic violence</w:t>
      </w:r>
      <w:r w:rsidRPr="00AF2B64">
        <w:t xml:space="preserve">.  This article </w:t>
      </w:r>
      <w:r w:rsidR="00341E7E">
        <w:t>hopes</w:t>
      </w:r>
      <w:r w:rsidRPr="00AF2B64">
        <w:t xml:space="preserve"> to </w:t>
      </w:r>
      <w:r w:rsidR="009C4247" w:rsidRPr="00AF2B64">
        <w:t>illuminate</w:t>
      </w:r>
      <w:r w:rsidRPr="00AF2B64">
        <w:t xml:space="preserve"> these distressing issues</w:t>
      </w:r>
      <w:r w:rsidR="00C90924" w:rsidRPr="00AF2B64">
        <w:t xml:space="preserve"> </w:t>
      </w:r>
      <w:r w:rsidR="00341E7E">
        <w:t>thereby creating</w:t>
      </w:r>
      <w:r w:rsidRPr="00AF2B64">
        <w:t xml:space="preserve"> </w:t>
      </w:r>
      <w:r w:rsidR="00FC1004" w:rsidRPr="00AF2B64">
        <w:t xml:space="preserve">greater </w:t>
      </w:r>
      <w:r w:rsidR="00C90924" w:rsidRPr="00AF2B64">
        <w:t>awareness</w:t>
      </w:r>
      <w:r w:rsidR="00FC1004" w:rsidRPr="00AF2B64">
        <w:t xml:space="preserve"> </w:t>
      </w:r>
      <w:r w:rsidR="00AF2B64">
        <w:t>and</w:t>
      </w:r>
      <w:r w:rsidR="00FC1004" w:rsidRPr="00AF2B64">
        <w:t xml:space="preserve"> </w:t>
      </w:r>
      <w:r w:rsidR="00AF2B64">
        <w:t xml:space="preserve">support </w:t>
      </w:r>
      <w:r w:rsidR="00F07A05">
        <w:t xml:space="preserve">for </w:t>
      </w:r>
      <w:r w:rsidR="00F07A05" w:rsidRPr="00AF2B64">
        <w:t>the</w:t>
      </w:r>
      <w:r w:rsidRPr="00AF2B64">
        <w:t xml:space="preserve"> </w:t>
      </w:r>
      <w:r w:rsidR="00341E7E">
        <w:t xml:space="preserve">victims, both </w:t>
      </w:r>
      <w:r w:rsidRPr="00AF2B64">
        <w:t>human and animal</w:t>
      </w:r>
      <w:r w:rsidR="00341E7E">
        <w:t>,</w:t>
      </w:r>
      <w:r w:rsidRPr="00AF2B64">
        <w:t xml:space="preserve"> of domestic violence.</w:t>
      </w:r>
      <w:r w:rsidR="009C4247" w:rsidRPr="00AF2B64">
        <w:t xml:space="preserve">  </w:t>
      </w:r>
      <w:r w:rsidR="00BE4E7F" w:rsidRPr="00AF2B64">
        <w:t>The abusive, and mostly i</w:t>
      </w:r>
      <w:r w:rsidR="0062681D">
        <w:t xml:space="preserve">llegal, tactics used by abusers are not limited to </w:t>
      </w:r>
      <w:r w:rsidR="00BE4E7F" w:rsidRPr="00AF2B64">
        <w:t>domestic partners and children.  It often extends to abusive treatmen</w:t>
      </w:r>
      <w:r w:rsidR="00FC1004" w:rsidRPr="00AF2B64">
        <w:t xml:space="preserve">t of pets in the home as well. </w:t>
      </w:r>
      <w:r w:rsidR="00341E7E">
        <w:t xml:space="preserve">  </w:t>
      </w:r>
      <w:r w:rsidR="00FC1004" w:rsidRPr="00AF2B64">
        <w:t>A few facts:</w:t>
      </w:r>
    </w:p>
    <w:p w:rsidR="00FC1004" w:rsidRPr="00AF2B64" w:rsidRDefault="00AF2B64" w:rsidP="00341E7E">
      <w:pPr>
        <w:pStyle w:val="ListParagraph"/>
        <w:numPr>
          <w:ilvl w:val="0"/>
          <w:numId w:val="3"/>
        </w:numPr>
      </w:pPr>
      <w:r>
        <w:t xml:space="preserve">Nationwide almost </w:t>
      </w:r>
      <w:r w:rsidR="00BE4E7F" w:rsidRPr="00AF2B64">
        <w:t>75 percent of domestic violence victims report t</w:t>
      </w:r>
      <w:r w:rsidR="00FC1004" w:rsidRPr="00AF2B64">
        <w:t>hat their partners threatened to kill a</w:t>
      </w:r>
      <w:r w:rsidR="00BE4E7F" w:rsidRPr="00AF2B64">
        <w:t xml:space="preserve"> family pet. </w:t>
      </w:r>
      <w:r w:rsidR="00BE4E7F" w:rsidRPr="00AF2B64">
        <w:rPr>
          <w:rStyle w:val="EndnoteReference"/>
        </w:rPr>
        <w:endnoteReference w:id="1"/>
      </w:r>
      <w:r w:rsidR="00FC1004" w:rsidRPr="00AF2B64">
        <w:t xml:space="preserve">  </w:t>
      </w:r>
    </w:p>
    <w:p w:rsidR="00EB315A" w:rsidRPr="00AF2B64" w:rsidRDefault="00D42530">
      <w:r w:rsidRPr="00AF2B64">
        <w:t xml:space="preserve">In a study of </w:t>
      </w:r>
      <w:r w:rsidR="00707499">
        <w:t>abused</w:t>
      </w:r>
      <w:r w:rsidRPr="00AF2B64">
        <w:t xml:space="preserve"> women in several northeastern states,</w:t>
      </w:r>
    </w:p>
    <w:p w:rsidR="00D42530" w:rsidRPr="00AF2B64" w:rsidRDefault="00D42530" w:rsidP="00D42530">
      <w:pPr>
        <w:pStyle w:val="ListParagraph"/>
        <w:numPr>
          <w:ilvl w:val="0"/>
          <w:numId w:val="1"/>
        </w:numPr>
      </w:pPr>
      <w:r w:rsidRPr="00AF2B64">
        <w:t>48 percent of respondents reported that animal abuse had occurred “often” during the past 12 months.</w:t>
      </w:r>
    </w:p>
    <w:p w:rsidR="00D42530" w:rsidRPr="00AF2B64" w:rsidRDefault="00D42530" w:rsidP="00D42530">
      <w:pPr>
        <w:pStyle w:val="ListParagraph"/>
        <w:numPr>
          <w:ilvl w:val="0"/>
          <w:numId w:val="1"/>
        </w:numPr>
      </w:pPr>
      <w:r w:rsidRPr="00AF2B64">
        <w:t xml:space="preserve">30 percent reported </w:t>
      </w:r>
      <w:r w:rsidR="00AF2B64">
        <w:t>animal</w:t>
      </w:r>
      <w:r w:rsidRPr="00AF2B64">
        <w:t xml:space="preserve"> abuse </w:t>
      </w:r>
      <w:r w:rsidR="00AF2B64">
        <w:t xml:space="preserve">combined with other domestic or sexual abuse </w:t>
      </w:r>
      <w:r w:rsidRPr="00AF2B64">
        <w:t>occurred “almost always”.</w:t>
      </w:r>
      <w:r w:rsidRPr="00AF2B64">
        <w:rPr>
          <w:rStyle w:val="EndnoteReference"/>
        </w:rPr>
        <w:endnoteReference w:id="2"/>
      </w:r>
    </w:p>
    <w:p w:rsidR="00D42530" w:rsidRPr="00AF2B64" w:rsidRDefault="003D7495" w:rsidP="00D42530">
      <w:r>
        <w:t xml:space="preserve">In </w:t>
      </w:r>
      <w:r w:rsidR="00D42530" w:rsidRPr="00AF2B64">
        <w:t xml:space="preserve">2008 only three states – Maine, New York and Vermont </w:t>
      </w:r>
      <w:r w:rsidR="00190EC1">
        <w:t xml:space="preserve">- </w:t>
      </w:r>
      <w:r w:rsidR="00D42530" w:rsidRPr="00AF2B64">
        <w:t>had enacted laws permitting family pets to be included in protective court orders involv</w:t>
      </w:r>
      <w:r w:rsidR="00991221" w:rsidRPr="00AF2B64">
        <w:t>ing cases of domestic violence.</w:t>
      </w:r>
      <w:r w:rsidR="00FC1004" w:rsidRPr="00AF2B64">
        <w:t xml:space="preserve">  Now almost half the states have such laws.</w:t>
      </w:r>
      <w:r w:rsidR="00EF3AAA">
        <w:t xml:space="preserve">  </w:t>
      </w:r>
      <w:r w:rsidR="00D42530" w:rsidRPr="00AF2B64">
        <w:t xml:space="preserve">Animal abuse, like domestic violence and child </w:t>
      </w:r>
      <w:r w:rsidR="00F07A05" w:rsidRPr="00AF2B64">
        <w:t>abuse</w:t>
      </w:r>
      <w:r w:rsidR="00D42530" w:rsidRPr="00AF2B64">
        <w:t xml:space="preserve"> often remain </w:t>
      </w:r>
      <w:r w:rsidR="00284326">
        <w:t xml:space="preserve">hidden behind closed doors. This </w:t>
      </w:r>
      <w:r w:rsidR="0062681D">
        <w:t>secrecy is</w:t>
      </w:r>
      <w:r w:rsidR="00D42530" w:rsidRPr="00AF2B64">
        <w:t xml:space="preserve"> used by</w:t>
      </w:r>
      <w:r w:rsidR="00707499">
        <w:t xml:space="preserve"> the abuser to control </w:t>
      </w:r>
      <w:r w:rsidR="00D42530" w:rsidRPr="00AF2B64">
        <w:t>and demean the people the abusers is closest to</w:t>
      </w:r>
      <w:r w:rsidR="00284326">
        <w:t>,</w:t>
      </w:r>
      <w:r w:rsidR="00D42530" w:rsidRPr="00AF2B64">
        <w:t xml:space="preserve"> or lives with.  </w:t>
      </w:r>
    </w:p>
    <w:p w:rsidR="00D42530" w:rsidRPr="00AF2B64" w:rsidRDefault="00D42530" w:rsidP="00D42530">
      <w:r w:rsidRPr="00AF2B64">
        <w:t>Sad as this is to report, abuse of animals is</w:t>
      </w:r>
      <w:r w:rsidR="00991221" w:rsidRPr="00AF2B64">
        <w:t xml:space="preserve"> calculated</w:t>
      </w:r>
      <w:r w:rsidR="000D55E1">
        <w:t xml:space="preserve"> </w:t>
      </w:r>
      <w:r w:rsidR="00991221" w:rsidRPr="00AF2B64">
        <w:t>to</w:t>
      </w:r>
      <w:r w:rsidR="00CF2038">
        <w:t>:</w:t>
      </w:r>
    </w:p>
    <w:p w:rsidR="00D42530" w:rsidRPr="00AF2B64" w:rsidRDefault="00991221" w:rsidP="00D42530">
      <w:pPr>
        <w:pStyle w:val="ListParagraph"/>
        <w:numPr>
          <w:ilvl w:val="0"/>
          <w:numId w:val="2"/>
        </w:numPr>
      </w:pPr>
      <w:r w:rsidRPr="00AF2B64">
        <w:t>D</w:t>
      </w:r>
      <w:r w:rsidR="00D42530" w:rsidRPr="00AF2B64">
        <w:t>emonstrate power and control over the family</w:t>
      </w:r>
      <w:r w:rsidR="00844F2D" w:rsidRPr="00AF2B64">
        <w:t>.</w:t>
      </w:r>
    </w:p>
    <w:p w:rsidR="00844F2D" w:rsidRPr="00AF2B64" w:rsidRDefault="00991221" w:rsidP="00D42530">
      <w:pPr>
        <w:pStyle w:val="ListParagraph"/>
        <w:numPr>
          <w:ilvl w:val="0"/>
          <w:numId w:val="2"/>
        </w:numPr>
      </w:pPr>
      <w:r w:rsidRPr="00AF2B64">
        <w:t>Teach submission; or force a family to keep the violence a secret.</w:t>
      </w:r>
    </w:p>
    <w:p w:rsidR="00991221" w:rsidRPr="00AF2B64" w:rsidRDefault="00991221" w:rsidP="00D42530">
      <w:pPr>
        <w:pStyle w:val="ListParagraph"/>
        <w:numPr>
          <w:ilvl w:val="0"/>
          <w:numId w:val="2"/>
        </w:numPr>
      </w:pPr>
      <w:r w:rsidRPr="00AF2B64">
        <w:t>Retaliate for acts of independence and self-determination.</w:t>
      </w:r>
    </w:p>
    <w:p w:rsidR="00991221" w:rsidRPr="00AF2B64" w:rsidRDefault="00991221" w:rsidP="00D42530">
      <w:pPr>
        <w:pStyle w:val="ListParagraph"/>
        <w:numPr>
          <w:ilvl w:val="0"/>
          <w:numId w:val="2"/>
        </w:numPr>
      </w:pPr>
      <w:r w:rsidRPr="00AF2B64">
        <w:t>Perpetuate an environment of terror.</w:t>
      </w:r>
    </w:p>
    <w:p w:rsidR="00991221" w:rsidRPr="00AF2B64" w:rsidRDefault="00991221" w:rsidP="00D42530">
      <w:pPr>
        <w:pStyle w:val="ListParagraph"/>
        <w:numPr>
          <w:ilvl w:val="0"/>
          <w:numId w:val="2"/>
        </w:numPr>
      </w:pPr>
      <w:r w:rsidRPr="00AF2B64">
        <w:t>Punish a victim for leaving; or coerce them to return.</w:t>
      </w:r>
    </w:p>
    <w:p w:rsidR="00991221" w:rsidRPr="00AF2B64" w:rsidRDefault="00991221" w:rsidP="00D42530">
      <w:pPr>
        <w:pStyle w:val="ListParagraph"/>
        <w:numPr>
          <w:ilvl w:val="0"/>
          <w:numId w:val="2"/>
        </w:numPr>
      </w:pPr>
      <w:r w:rsidRPr="00AF2B64">
        <w:t>Degrade the victim through involvement in the abuse.</w:t>
      </w:r>
      <w:r w:rsidR="00F00F41" w:rsidRPr="00AF2B64">
        <w:rPr>
          <w:rStyle w:val="EndnoteReference"/>
        </w:rPr>
        <w:endnoteReference w:id="3"/>
      </w:r>
    </w:p>
    <w:p w:rsidR="00414F98" w:rsidRPr="00AF2B64" w:rsidRDefault="00FC1004" w:rsidP="00FC1004">
      <w:r w:rsidRPr="00AF2B64">
        <w:t xml:space="preserve">According to Wayne Pacelle, President and CEO of The Humane Society of the United States, “The bond between people and their pets is so powerful </w:t>
      </w:r>
      <w:r w:rsidR="00284326">
        <w:t xml:space="preserve">that people would rather stay in </w:t>
      </w:r>
      <w:r w:rsidRPr="00AF2B64">
        <w:t>an abusive situation if it means protecting their animal.  A pet is sometimes the only</w:t>
      </w:r>
      <w:r w:rsidR="00475F90" w:rsidRPr="00AF2B64">
        <w:t xml:space="preserve"> positive and unconditional relationship that a victim might have and that means they will do absolutely anything to keep them safe.  We want the law to recognize that for most people, a pet is part of the fa</w:t>
      </w:r>
      <w:r w:rsidR="00CA2274" w:rsidRPr="00AF2B64">
        <w:t>m</w:t>
      </w:r>
      <w:r w:rsidR="00475F90" w:rsidRPr="00AF2B64">
        <w:t>ily a</w:t>
      </w:r>
      <w:r w:rsidR="00CA2274" w:rsidRPr="00AF2B64">
        <w:t>n</w:t>
      </w:r>
      <w:r w:rsidR="00475F90" w:rsidRPr="00AF2B64">
        <w:t>d therefore a victim – and a</w:t>
      </w:r>
      <w:r w:rsidR="000D55E1">
        <w:t xml:space="preserve"> pawn – in</w:t>
      </w:r>
      <w:r w:rsidR="00475F90" w:rsidRPr="00AF2B64">
        <w:t xml:space="preserve"> the horrendous cycle of domestic violence.</w:t>
      </w:r>
      <w:r w:rsidR="00CA2274" w:rsidRPr="00AF2B64">
        <w:rPr>
          <w:rStyle w:val="EndnoteReference"/>
        </w:rPr>
        <w:endnoteReference w:id="4"/>
      </w:r>
    </w:p>
    <w:p w:rsidR="00414F98" w:rsidRDefault="00414F98" w:rsidP="00FC1004">
      <w:r w:rsidRPr="00AF2B64">
        <w:t>The effective prosecution of animal abuse</w:t>
      </w:r>
      <w:r w:rsidR="00284326">
        <w:t>rs</w:t>
      </w:r>
      <w:r w:rsidRPr="00AF2B64">
        <w:t xml:space="preserve"> can provide an early response to those who are at risk of becoming a danger to themselves or others – and can provide help leading to the protection of victims of domestic</w:t>
      </w:r>
      <w:r w:rsidR="00284326">
        <w:t xml:space="preserve"> and sexual</w:t>
      </w:r>
      <w:r w:rsidRPr="00AF2B64">
        <w:t xml:space="preserve"> violence.</w:t>
      </w:r>
    </w:p>
    <w:p w:rsidR="003E1E5B" w:rsidRPr="00AF2B64" w:rsidRDefault="00F07A05" w:rsidP="00FC1004">
      <w:r>
        <w:lastRenderedPageBreak/>
        <w:t>Animal Abuse:</w:t>
      </w:r>
      <w:r w:rsidR="008D035D">
        <w:t xml:space="preserve"> </w:t>
      </w:r>
      <w:r w:rsidR="007E6D0E">
        <w:t>if</w:t>
      </w:r>
      <w:r w:rsidR="00190EC1">
        <w:t xml:space="preserve"> you </w:t>
      </w:r>
      <w:r w:rsidR="008D035D">
        <w:t>s</w:t>
      </w:r>
      <w:r w:rsidR="002B16A3">
        <w:t>ee some</w:t>
      </w:r>
      <w:r w:rsidR="007E6D0E">
        <w:t>thing should you</w:t>
      </w:r>
      <w:r w:rsidR="003E1E5B">
        <w:t xml:space="preserve"> say something</w:t>
      </w:r>
      <w:r>
        <w:t xml:space="preserve">? </w:t>
      </w:r>
      <w:r w:rsidR="00190EC1">
        <w:t xml:space="preserve"> </w:t>
      </w:r>
      <w:r w:rsidR="007E6D0E" w:rsidRPr="007E6D0E">
        <w:t>YES - c</w:t>
      </w:r>
      <w:r w:rsidR="008D035D" w:rsidRPr="007E6D0E">
        <w:t xml:space="preserve">alls </w:t>
      </w:r>
      <w:r w:rsidR="008D035D">
        <w:t xml:space="preserve">to the police and animal welfare agencies are investigated keeping the reporter anonymous.  </w:t>
      </w:r>
      <w:r w:rsidR="0062681D">
        <w:t>T</w:t>
      </w:r>
      <w:r w:rsidR="00405876">
        <w:t>he Humane Soc</w:t>
      </w:r>
      <w:r w:rsidR="0062681D">
        <w:t>iety of the United States has created</w:t>
      </w:r>
      <w:r w:rsidR="00EF3AAA">
        <w:t xml:space="preserve"> </w:t>
      </w:r>
      <w:r w:rsidR="00405876" w:rsidRPr="00190EC1">
        <w:rPr>
          <w:i/>
        </w:rPr>
        <w:t xml:space="preserve">A Campaign Against Violence </w:t>
      </w:r>
      <w:r w:rsidR="00EF3AAA" w:rsidRPr="00190EC1">
        <w:rPr>
          <w:i/>
        </w:rPr>
        <w:t>/</w:t>
      </w:r>
      <w:r w:rsidR="00405876" w:rsidRPr="00190EC1">
        <w:rPr>
          <w:i/>
        </w:rPr>
        <w:t xml:space="preserve"> First Strike</w:t>
      </w:r>
      <w:r w:rsidR="00405876">
        <w:t>.  The HSUS, through research, investigations and work with law enforcement has acquired in-depth knowledge of the ways that animal cruelty and human violence intersect.   The First Strike campaign is designed to sh</w:t>
      </w:r>
      <w:r w:rsidR="000D7CF2">
        <w:t>are and increase public awarene</w:t>
      </w:r>
      <w:r w:rsidR="00405876">
        <w:t>ss of this connection to encourage everyone to take animal cruelty seriously.  When a youth is involved with animal cruelty</w:t>
      </w:r>
      <w:r w:rsidR="005F47A7">
        <w:t>,</w:t>
      </w:r>
      <w:r w:rsidR="000D44BD">
        <w:t xml:space="preserve"> early reporting i</w:t>
      </w:r>
      <w:r w:rsidR="005F47A7">
        <w:t>s</w:t>
      </w:r>
      <w:r w:rsidR="000D44BD">
        <w:t xml:space="preserve"> essential</w:t>
      </w:r>
      <w:r w:rsidR="00405876">
        <w:t>.   Helping</w:t>
      </w:r>
      <w:r w:rsidR="007E6D0E">
        <w:t xml:space="preserve"> to identify</w:t>
      </w:r>
      <w:r w:rsidR="00405876">
        <w:t xml:space="preserve"> abusers early </w:t>
      </w:r>
      <w:r w:rsidR="000D44BD">
        <w:t>(through education and monitorin</w:t>
      </w:r>
      <w:r w:rsidR="00EF3AAA">
        <w:t xml:space="preserve">g) </w:t>
      </w:r>
      <w:r w:rsidR="00405876">
        <w:t>could well pro</w:t>
      </w:r>
      <w:r w:rsidR="000D44BD">
        <w:t xml:space="preserve">tect the lives of animals and people in their </w:t>
      </w:r>
      <w:r w:rsidR="00405876">
        <w:t>future.</w:t>
      </w:r>
      <w:r w:rsidR="0062681D">
        <w:t xml:space="preserve">  Early intervention </w:t>
      </w:r>
      <w:r w:rsidR="007E6D0E">
        <w:t>could likely help young people NOT continue abh</w:t>
      </w:r>
      <w:r w:rsidR="0062681D">
        <w:t xml:space="preserve">orrent behavior that could </w:t>
      </w:r>
      <w:r w:rsidR="007E6D0E">
        <w:t>lead to escalated animal and or people abuse down the road.</w:t>
      </w:r>
    </w:p>
    <w:p w:rsidR="006A7E43" w:rsidRPr="00190EC1" w:rsidRDefault="00414F98" w:rsidP="006A7E43">
      <w:r w:rsidRPr="00AF2B64">
        <w:t xml:space="preserve">Organizations, such as Safeline, that serve to empower </w:t>
      </w:r>
      <w:r w:rsidR="00CA4BF3">
        <w:t xml:space="preserve">and protect </w:t>
      </w:r>
      <w:r w:rsidRPr="00AF2B64">
        <w:t>victims of domes</w:t>
      </w:r>
      <w:r w:rsidR="00284326">
        <w:t xml:space="preserve">tic and sexual violence </w:t>
      </w:r>
      <w:r w:rsidRPr="00AF2B64">
        <w:t>work with victims to ensure safety plans for people and their animals.</w:t>
      </w:r>
      <w:r w:rsidR="00284326">
        <w:t xml:space="preserve">  </w:t>
      </w:r>
      <w:r w:rsidR="00CA4BF3">
        <w:t>C</w:t>
      </w:r>
      <w:r w:rsidR="000D44BD">
        <w:t xml:space="preserve">lients are asked about safety plans for themselves, their dependents </w:t>
      </w:r>
      <w:r w:rsidR="00523805">
        <w:t>and their animals.  Establishing safety plans includes planning for the safety of pets.</w:t>
      </w:r>
      <w:r w:rsidR="00EF3AAA">
        <w:t xml:space="preserve">  </w:t>
      </w:r>
      <w:r w:rsidR="00284326">
        <w:t>Safeline</w:t>
      </w:r>
      <w:r w:rsidR="0092647D">
        <w:t xml:space="preserve"> victims have</w:t>
      </w:r>
      <w:r w:rsidR="00284326">
        <w:t xml:space="preserve"> worked with High Horses</w:t>
      </w:r>
      <w:r w:rsidR="0092647D">
        <w:t xml:space="preserve"> Therapeutic Riding Program in Sharon VT</w:t>
      </w:r>
      <w:r w:rsidR="008F7663">
        <w:t>.  Through the High Horses “Connections” program several Safeline clients</w:t>
      </w:r>
      <w:r w:rsidR="008F7663">
        <w:rPr>
          <w:rStyle w:val="EndnoteReference"/>
        </w:rPr>
        <w:endnoteReference w:id="5"/>
      </w:r>
      <w:r w:rsidR="008F7663">
        <w:t xml:space="preserve"> </w:t>
      </w:r>
      <w:r w:rsidR="00523805">
        <w:t xml:space="preserve">have worked with </w:t>
      </w:r>
      <w:r w:rsidR="00D13C62">
        <w:t>to re-establish trust in relationship</w:t>
      </w:r>
      <w:r w:rsidR="00523805">
        <w:t>s</w:t>
      </w:r>
      <w:r w:rsidR="00D13C62">
        <w:t xml:space="preserve"> and renewed sense</w:t>
      </w:r>
      <w:r w:rsidR="00523805">
        <w:t>s</w:t>
      </w:r>
      <w:r w:rsidR="00CA4BF3">
        <w:t xml:space="preserve"> of self-worth.  Dogs and</w:t>
      </w:r>
      <w:r w:rsidR="00D13C62">
        <w:t xml:space="preserve"> cats often serve organizations as therapy animals as well.  </w:t>
      </w:r>
      <w:r w:rsidR="00012FDD">
        <w:t>Maz</w:t>
      </w:r>
      <w:r w:rsidR="003E3EEF">
        <w:t xml:space="preserve">, </w:t>
      </w:r>
      <w:r w:rsidR="00523805">
        <w:t xml:space="preserve">the therapy dog </w:t>
      </w:r>
      <w:r w:rsidR="00012FDD">
        <w:t>at the</w:t>
      </w:r>
      <w:r w:rsidR="00523805">
        <w:t xml:space="preserve"> </w:t>
      </w:r>
      <w:r w:rsidR="00012FDD">
        <w:t xml:space="preserve">Orange County Sheriff’s </w:t>
      </w:r>
      <w:r w:rsidR="00523805">
        <w:t>Special Investigati</w:t>
      </w:r>
      <w:r w:rsidR="00012FDD">
        <w:t>ons Unit</w:t>
      </w:r>
      <w:r w:rsidR="003E3EEF">
        <w:t>,</w:t>
      </w:r>
      <w:r w:rsidR="00CA4BF3">
        <w:t xml:space="preserve"> helps</w:t>
      </w:r>
      <w:r w:rsidR="003E3EEF">
        <w:t xml:space="preserve"> children</w:t>
      </w:r>
      <w:r w:rsidR="00CA4BF3">
        <w:t>, who have experienced abuse,</w:t>
      </w:r>
      <w:r w:rsidR="00523805">
        <w:t xml:space="preserve"> trust in</w:t>
      </w:r>
      <w:r w:rsidR="00012FDD">
        <w:t xml:space="preserve"> the SIU </w:t>
      </w:r>
      <w:r w:rsidR="00523805">
        <w:t>investigation process</w:t>
      </w:r>
      <w:r w:rsidR="003E3EEF">
        <w:t>.</w:t>
      </w:r>
      <w:r w:rsidR="00523805">
        <w:t xml:space="preserve"> </w:t>
      </w:r>
      <w:r w:rsidR="006A7E43">
        <w:t xml:space="preserve">  O</w:t>
      </w:r>
      <w:r w:rsidR="006A7E43" w:rsidRPr="00190EC1">
        <w:t>ur four-legged</w:t>
      </w:r>
      <w:r w:rsidR="006A7E43">
        <w:t xml:space="preserve"> friends can </w:t>
      </w:r>
      <w:r w:rsidR="006A7E43" w:rsidRPr="00190EC1">
        <w:t xml:space="preserve">offer </w:t>
      </w:r>
      <w:r w:rsidR="006A7E43">
        <w:t>effective therapy, helping survivors to heal.</w:t>
      </w:r>
      <w:r w:rsidR="00957415" w:rsidRPr="00BC2302">
        <w:rPr>
          <w:color w:val="FF0000"/>
        </w:rPr>
        <w:t xml:space="preserve"> </w:t>
      </w:r>
    </w:p>
    <w:p w:rsidR="006A7E43" w:rsidRDefault="006A7E43" w:rsidP="00FC1004">
      <w:r>
        <w:t>T</w:t>
      </w:r>
      <w:r w:rsidR="00EF3AAA" w:rsidRPr="00190EC1">
        <w:t>he</w:t>
      </w:r>
      <w:r w:rsidR="003E3EEF" w:rsidRPr="00190EC1">
        <w:t xml:space="preserve"> issue</w:t>
      </w:r>
      <w:r w:rsidR="00EF3AAA" w:rsidRPr="00190EC1">
        <w:t>s of domestic violence and animal abuse</w:t>
      </w:r>
      <w:r w:rsidR="003E3EEF" w:rsidRPr="00190EC1">
        <w:t xml:space="preserve"> </w:t>
      </w:r>
      <w:r>
        <w:t>are</w:t>
      </w:r>
      <w:r w:rsidR="003E3EEF" w:rsidRPr="00190EC1">
        <w:t xml:space="preserve"> link</w:t>
      </w:r>
      <w:r w:rsidR="00502D86">
        <w:t>ed.  W</w:t>
      </w:r>
      <w:r>
        <w:t xml:space="preserve">e should not be bystanders.  Animal abuse, domestic and sexual violence are preventable.  For more information </w:t>
      </w:r>
      <w:r w:rsidR="00502D86">
        <w:t xml:space="preserve">on </w:t>
      </w:r>
      <w:r w:rsidR="00C6501B">
        <w:t>effective intervention</w:t>
      </w:r>
      <w:r>
        <w:t xml:space="preserve"> in abusive situations there are many resources available.  Please consult Safeline </w:t>
      </w:r>
      <w:hyperlink r:id="rId8" w:history="1">
        <w:r w:rsidR="00502D86" w:rsidRPr="00F86FBF">
          <w:rPr>
            <w:rStyle w:val="Hyperlink"/>
          </w:rPr>
          <w:t>info@safeline.org</w:t>
        </w:r>
      </w:hyperlink>
      <w:r>
        <w:t xml:space="preserve"> or your local and state police</w:t>
      </w:r>
      <w:r w:rsidR="00502D86">
        <w:t xml:space="preserve"> for information</w:t>
      </w:r>
      <w:r>
        <w:t>.</w:t>
      </w:r>
      <w:r w:rsidR="00CF2038">
        <w:t xml:space="preserve">  Safeline’s 24/7 Hotline: 1-800-639-7233.</w:t>
      </w:r>
    </w:p>
    <w:sectPr w:rsidR="006A7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6C5" w:rsidRDefault="002276C5" w:rsidP="00BE4E7F">
      <w:pPr>
        <w:spacing w:after="0" w:line="240" w:lineRule="auto"/>
      </w:pPr>
      <w:r>
        <w:separator/>
      </w:r>
    </w:p>
  </w:endnote>
  <w:endnote w:type="continuationSeparator" w:id="0">
    <w:p w:rsidR="002276C5" w:rsidRDefault="002276C5" w:rsidP="00BE4E7F">
      <w:pPr>
        <w:spacing w:after="0" w:line="240" w:lineRule="auto"/>
      </w:pPr>
      <w:r>
        <w:continuationSeparator/>
      </w:r>
    </w:p>
  </w:endnote>
  <w:endnote w:id="1">
    <w:p w:rsidR="00BE4E7F" w:rsidRDefault="00BE4E7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EF738C">
        <w:t>Faver, C.A., &amp; Strand, E.B., (2003).  To leave or to stay?  Battered women’s concern for vulnerable pets.  Journal of Interpersonal Violence, 18, 6, 162-177.</w:t>
      </w:r>
    </w:p>
  </w:endnote>
  <w:endnote w:id="2">
    <w:p w:rsidR="00D42530" w:rsidRDefault="00D42530">
      <w:pPr>
        <w:pStyle w:val="EndnoteText"/>
      </w:pPr>
      <w:r>
        <w:rPr>
          <w:rStyle w:val="EndnoteReference"/>
        </w:rPr>
        <w:endnoteRef/>
      </w:r>
      <w:r>
        <w:t xml:space="preserve"> Carlisle-Frank, P. &amp; Flanagan, T. (2004). Selective battering of the family pet.  Anthrozoos, 17, 26-42</w:t>
      </w:r>
    </w:p>
  </w:endnote>
  <w:endnote w:id="3">
    <w:p w:rsidR="00F00F41" w:rsidRDefault="00F00F4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9E4C6E">
        <w:t>Animal Cruelty/Domestic Violence Fact Sheet / The Humane Society of the United States / humanesociety.org</w:t>
      </w:r>
    </w:p>
  </w:endnote>
  <w:endnote w:id="4">
    <w:p w:rsidR="00CA2274" w:rsidRDefault="00CA2274">
      <w:pPr>
        <w:pStyle w:val="EndnoteText"/>
      </w:pPr>
      <w:r>
        <w:rPr>
          <w:rStyle w:val="EndnoteReference"/>
        </w:rPr>
        <w:endnoteRef/>
      </w:r>
      <w:r>
        <w:t xml:space="preserve"> ditto</w:t>
      </w:r>
      <w:r w:rsidR="008F7663">
        <w:t>(all women who are overwhelmingly</w:t>
      </w:r>
    </w:p>
  </w:endnote>
  <w:endnote w:id="5">
    <w:p w:rsidR="008F7663" w:rsidRDefault="008F7663">
      <w:pPr>
        <w:pStyle w:val="EndnoteText"/>
        <w:rPr>
          <w:color w:val="FF0000"/>
        </w:rPr>
      </w:pPr>
      <w:r>
        <w:rPr>
          <w:rStyle w:val="EndnoteReference"/>
        </w:rPr>
        <w:endnoteRef/>
      </w:r>
      <w:r w:rsidR="001F780F">
        <w:t xml:space="preserve">In FY 17-18 </w:t>
      </w:r>
      <w:r w:rsidR="001E1500">
        <w:t>Safeline served</w:t>
      </w:r>
      <w:r w:rsidR="002006BF">
        <w:t xml:space="preserve"> </w:t>
      </w:r>
      <w:r w:rsidR="001E1500">
        <w:t xml:space="preserve">and supported </w:t>
      </w:r>
      <w:r w:rsidR="001F780F">
        <w:t>334 Adults and 58 Childre</w:t>
      </w:r>
      <w:r w:rsidR="001E1500">
        <w:t>n</w:t>
      </w:r>
      <w:r w:rsidR="0091591D">
        <w:t xml:space="preserve"> </w:t>
      </w:r>
      <w:r w:rsidR="001E1500">
        <w:t>with l</w:t>
      </w:r>
      <w:r w:rsidR="0091591D">
        <w:t>egal advocacy, crisis intervention, safety plans, Hotline calls,</w:t>
      </w:r>
      <w:r w:rsidR="001E1500">
        <w:t xml:space="preserve"> and</w:t>
      </w:r>
      <w:r w:rsidR="0091591D">
        <w:t xml:space="preserve"> financial, educational and housing advocacy.</w:t>
      </w:r>
    </w:p>
    <w:p w:rsidR="00F64128" w:rsidRDefault="00F64128">
      <w:pPr>
        <w:pStyle w:val="EndnoteText"/>
        <w:rPr>
          <w:color w:val="FF0000"/>
        </w:rPr>
      </w:pPr>
    </w:p>
    <w:p w:rsidR="00F64128" w:rsidRDefault="00F64128">
      <w:pPr>
        <w:pStyle w:val="EndnoteText"/>
        <w:rPr>
          <w:color w:val="FF0000"/>
        </w:rPr>
      </w:pPr>
    </w:p>
    <w:p w:rsidR="00F64128" w:rsidRDefault="00F64128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6C5" w:rsidRDefault="002276C5" w:rsidP="00BE4E7F">
      <w:pPr>
        <w:spacing w:after="0" w:line="240" w:lineRule="auto"/>
      </w:pPr>
      <w:r>
        <w:separator/>
      </w:r>
    </w:p>
  </w:footnote>
  <w:footnote w:type="continuationSeparator" w:id="0">
    <w:p w:rsidR="002276C5" w:rsidRDefault="002276C5" w:rsidP="00BE4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64D1F"/>
    <w:multiLevelType w:val="hybridMultilevel"/>
    <w:tmpl w:val="E20C8A70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181817CC"/>
    <w:multiLevelType w:val="hybridMultilevel"/>
    <w:tmpl w:val="3850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C5837"/>
    <w:multiLevelType w:val="hybridMultilevel"/>
    <w:tmpl w:val="0648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8370E"/>
    <w:multiLevelType w:val="hybridMultilevel"/>
    <w:tmpl w:val="8968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27094"/>
    <w:multiLevelType w:val="hybridMultilevel"/>
    <w:tmpl w:val="4696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5A"/>
    <w:rsid w:val="00012FDD"/>
    <w:rsid w:val="00066FB3"/>
    <w:rsid w:val="0006727B"/>
    <w:rsid w:val="00081D39"/>
    <w:rsid w:val="000B510B"/>
    <w:rsid w:val="000C3A9E"/>
    <w:rsid w:val="000D44BD"/>
    <w:rsid w:val="000D55E1"/>
    <w:rsid w:val="000D7CF2"/>
    <w:rsid w:val="0011669B"/>
    <w:rsid w:val="00190EC1"/>
    <w:rsid w:val="001E1500"/>
    <w:rsid w:val="001F780F"/>
    <w:rsid w:val="002006BF"/>
    <w:rsid w:val="00211326"/>
    <w:rsid w:val="002276C5"/>
    <w:rsid w:val="002541E7"/>
    <w:rsid w:val="0028155B"/>
    <w:rsid w:val="00284326"/>
    <w:rsid w:val="002B16A3"/>
    <w:rsid w:val="002F5D7B"/>
    <w:rsid w:val="00313343"/>
    <w:rsid w:val="00340DB0"/>
    <w:rsid w:val="00341E7E"/>
    <w:rsid w:val="00370B89"/>
    <w:rsid w:val="003D7495"/>
    <w:rsid w:val="003E1E5B"/>
    <w:rsid w:val="003E3EEF"/>
    <w:rsid w:val="00405876"/>
    <w:rsid w:val="00407D73"/>
    <w:rsid w:val="00414F98"/>
    <w:rsid w:val="00475F90"/>
    <w:rsid w:val="004B024D"/>
    <w:rsid w:val="004D6F7D"/>
    <w:rsid w:val="00502D86"/>
    <w:rsid w:val="00523805"/>
    <w:rsid w:val="0053300B"/>
    <w:rsid w:val="005446A5"/>
    <w:rsid w:val="005A4376"/>
    <w:rsid w:val="005F47A7"/>
    <w:rsid w:val="0062681D"/>
    <w:rsid w:val="006A774E"/>
    <w:rsid w:val="006A7E43"/>
    <w:rsid w:val="00707499"/>
    <w:rsid w:val="007126CA"/>
    <w:rsid w:val="00737A7C"/>
    <w:rsid w:val="00757437"/>
    <w:rsid w:val="007E6D0E"/>
    <w:rsid w:val="00841844"/>
    <w:rsid w:val="00844F2D"/>
    <w:rsid w:val="008A3532"/>
    <w:rsid w:val="008D035D"/>
    <w:rsid w:val="008F7663"/>
    <w:rsid w:val="0091591D"/>
    <w:rsid w:val="0092647D"/>
    <w:rsid w:val="00956239"/>
    <w:rsid w:val="00957415"/>
    <w:rsid w:val="00991221"/>
    <w:rsid w:val="009C4247"/>
    <w:rsid w:val="009E221F"/>
    <w:rsid w:val="009E4C6E"/>
    <w:rsid w:val="00A35A0C"/>
    <w:rsid w:val="00A81E6F"/>
    <w:rsid w:val="00AC50E5"/>
    <w:rsid w:val="00AF2B64"/>
    <w:rsid w:val="00BC2302"/>
    <w:rsid w:val="00BE4E7F"/>
    <w:rsid w:val="00C6501B"/>
    <w:rsid w:val="00C734C8"/>
    <w:rsid w:val="00C90924"/>
    <w:rsid w:val="00C91603"/>
    <w:rsid w:val="00CA2274"/>
    <w:rsid w:val="00CA4BF3"/>
    <w:rsid w:val="00CE7AE2"/>
    <w:rsid w:val="00CF2038"/>
    <w:rsid w:val="00D13C62"/>
    <w:rsid w:val="00D32545"/>
    <w:rsid w:val="00D42530"/>
    <w:rsid w:val="00D505A6"/>
    <w:rsid w:val="00D51577"/>
    <w:rsid w:val="00E05E76"/>
    <w:rsid w:val="00E63235"/>
    <w:rsid w:val="00EA3D9D"/>
    <w:rsid w:val="00EA568A"/>
    <w:rsid w:val="00EB315A"/>
    <w:rsid w:val="00ED7574"/>
    <w:rsid w:val="00EF3AAA"/>
    <w:rsid w:val="00EF738C"/>
    <w:rsid w:val="00F00F41"/>
    <w:rsid w:val="00F07A05"/>
    <w:rsid w:val="00F64128"/>
    <w:rsid w:val="00FC1004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41AD1C-106B-4572-9629-005A17E6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3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B31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31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4E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4E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4E7F"/>
    <w:rPr>
      <w:vertAlign w:val="superscript"/>
    </w:rPr>
  </w:style>
  <w:style w:type="paragraph" w:styleId="ListParagraph">
    <w:name w:val="List Paragraph"/>
    <w:basedOn w:val="Normal"/>
    <w:uiPriority w:val="34"/>
    <w:qFormat/>
    <w:rsid w:val="00D4253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12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2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122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A7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feli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E770-402E-4119-9439-5EBDF4E9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Brittany</cp:lastModifiedBy>
  <cp:revision>2</cp:revision>
  <dcterms:created xsi:type="dcterms:W3CDTF">2021-11-23T20:27:00Z</dcterms:created>
  <dcterms:modified xsi:type="dcterms:W3CDTF">2021-11-23T20:27:00Z</dcterms:modified>
</cp:coreProperties>
</file>